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6F" w:rsidRDefault="0043586F" w:rsidP="0043586F">
      <w:pPr>
        <w:rPr>
          <w:b/>
          <w:bCs/>
          <w:sz w:val="24"/>
        </w:rPr>
      </w:pPr>
      <w:r>
        <w:rPr>
          <w:rFonts w:hint="eastAsia"/>
          <w:b/>
          <w:bCs/>
          <w:sz w:val="24"/>
        </w:rPr>
        <w:t>编号：</w:t>
      </w:r>
      <w:r>
        <w:rPr>
          <w:b/>
          <w:bCs/>
          <w:sz w:val="24"/>
        </w:rPr>
        <w:t>SDWM-6.3-R23</w:t>
      </w:r>
    </w:p>
    <w:p w:rsidR="0043586F" w:rsidRDefault="0043586F" w:rsidP="0043586F">
      <w:pPr>
        <w:jc w:val="center"/>
        <w:rPr>
          <w:rFonts w:ascii="宋体" w:hAnsi="新宋体"/>
          <w:b/>
          <w:bCs/>
          <w:sz w:val="32"/>
        </w:rPr>
      </w:pPr>
      <w:r>
        <w:rPr>
          <w:rFonts w:ascii="宋体" w:hAnsi="新宋体" w:hint="eastAsia"/>
          <w:b/>
          <w:bCs/>
          <w:sz w:val="32"/>
        </w:rPr>
        <w:t>上网信息审批表</w:t>
      </w:r>
    </w:p>
    <w:tbl>
      <w:tblPr>
        <w:tblpPr w:leftFromText="180" w:rightFromText="180" w:vertAnchor="page" w:horzAnchor="margin" w:tblpY="237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3607"/>
      </w:tblGrid>
      <w:tr w:rsidR="0043586F" w:rsidTr="00D12F45">
        <w:tc>
          <w:tcPr>
            <w:tcW w:w="9288" w:type="dxa"/>
            <w:gridSpan w:val="3"/>
            <w:tcBorders>
              <w:top w:val="single" w:sz="4" w:space="0" w:color="auto"/>
              <w:left w:val="single" w:sz="4" w:space="0" w:color="auto"/>
              <w:bottom w:val="single" w:sz="4" w:space="0" w:color="auto"/>
              <w:right w:val="single" w:sz="4" w:space="0" w:color="auto"/>
            </w:tcBorders>
          </w:tcPr>
          <w:p w:rsidR="0043586F" w:rsidRDefault="0043586F" w:rsidP="0043586F">
            <w:pPr>
              <w:rPr>
                <w:rFonts w:ascii="楷体_GB2312" w:eastAsia="楷体_GB2312"/>
                <w:sz w:val="24"/>
              </w:rPr>
            </w:pPr>
            <w:r>
              <w:rPr>
                <w:rFonts w:ascii="宋体" w:hAnsi="宋体" w:hint="eastAsia"/>
                <w:sz w:val="28"/>
                <w:szCs w:val="28"/>
              </w:rPr>
              <w:t>稿件题目：</w:t>
            </w:r>
            <w:r>
              <w:rPr>
                <w:rFonts w:ascii="楷体_GB2312" w:eastAsia="楷体_GB2312"/>
                <w:sz w:val="24"/>
              </w:rPr>
              <w:t xml:space="preserve"> </w:t>
            </w:r>
            <w:r w:rsidRPr="00DA134E">
              <w:rPr>
                <w:rFonts w:hint="eastAsia"/>
                <w:b/>
                <w:sz w:val="28"/>
                <w:szCs w:val="28"/>
              </w:rPr>
              <w:t>公共外语部召开综合英语教学改革研讨会</w:t>
            </w:r>
          </w:p>
        </w:tc>
      </w:tr>
      <w:tr w:rsidR="0043586F" w:rsidTr="00D12F45">
        <w:tc>
          <w:tcPr>
            <w:tcW w:w="2840" w:type="dxa"/>
            <w:tcBorders>
              <w:top w:val="single" w:sz="4" w:space="0" w:color="auto"/>
              <w:left w:val="single" w:sz="4" w:space="0" w:color="auto"/>
              <w:bottom w:val="single" w:sz="4" w:space="0" w:color="auto"/>
              <w:right w:val="single" w:sz="4" w:space="0" w:color="auto"/>
            </w:tcBorders>
          </w:tcPr>
          <w:p w:rsidR="0043586F" w:rsidRDefault="0043586F" w:rsidP="00D12F45">
            <w:pPr>
              <w:rPr>
                <w:rFonts w:ascii="宋体" w:hAnsi="宋体"/>
                <w:sz w:val="28"/>
                <w:szCs w:val="28"/>
              </w:rPr>
            </w:pPr>
            <w:r>
              <w:rPr>
                <w:rFonts w:ascii="宋体" w:hAnsi="宋体" w:hint="eastAsia"/>
                <w:sz w:val="28"/>
                <w:szCs w:val="28"/>
              </w:rPr>
              <w:t>拟稿人：徐萌 芦瑶</w:t>
            </w:r>
          </w:p>
        </w:tc>
        <w:tc>
          <w:tcPr>
            <w:tcW w:w="2841" w:type="dxa"/>
            <w:tcBorders>
              <w:top w:val="single" w:sz="4" w:space="0" w:color="auto"/>
              <w:left w:val="single" w:sz="4" w:space="0" w:color="auto"/>
              <w:bottom w:val="single" w:sz="4" w:space="0" w:color="auto"/>
              <w:right w:val="single" w:sz="4" w:space="0" w:color="auto"/>
            </w:tcBorders>
          </w:tcPr>
          <w:p w:rsidR="0043586F" w:rsidRDefault="0043586F" w:rsidP="00D12F45">
            <w:pPr>
              <w:rPr>
                <w:rFonts w:ascii="宋体" w:hAnsi="宋体"/>
                <w:sz w:val="28"/>
                <w:szCs w:val="28"/>
              </w:rPr>
            </w:pPr>
            <w:r>
              <w:rPr>
                <w:rFonts w:ascii="宋体" w:hAnsi="宋体" w:hint="eastAsia"/>
                <w:sz w:val="28"/>
                <w:szCs w:val="28"/>
              </w:rPr>
              <w:t>投稿时间：8月31日</w:t>
            </w:r>
          </w:p>
        </w:tc>
        <w:tc>
          <w:tcPr>
            <w:tcW w:w="3607" w:type="dxa"/>
            <w:tcBorders>
              <w:top w:val="single" w:sz="4" w:space="0" w:color="auto"/>
              <w:left w:val="single" w:sz="4" w:space="0" w:color="auto"/>
              <w:bottom w:val="single" w:sz="4" w:space="0" w:color="auto"/>
              <w:right w:val="single" w:sz="4" w:space="0" w:color="auto"/>
            </w:tcBorders>
          </w:tcPr>
          <w:p w:rsidR="0043586F" w:rsidRDefault="0043586F" w:rsidP="0043586F">
            <w:pPr>
              <w:rPr>
                <w:rFonts w:ascii="宋体" w:hAnsi="宋体"/>
                <w:sz w:val="28"/>
                <w:szCs w:val="28"/>
              </w:rPr>
            </w:pPr>
            <w:r>
              <w:rPr>
                <w:rFonts w:ascii="宋体" w:hAnsi="宋体" w:hint="eastAsia"/>
                <w:sz w:val="28"/>
                <w:szCs w:val="28"/>
              </w:rPr>
              <w:t xml:space="preserve">投稿单位：公共外语部 </w:t>
            </w:r>
          </w:p>
        </w:tc>
      </w:tr>
      <w:tr w:rsidR="0043586F" w:rsidTr="00D12F45">
        <w:trPr>
          <w:trHeight w:val="585"/>
        </w:trPr>
        <w:tc>
          <w:tcPr>
            <w:tcW w:w="2840" w:type="dxa"/>
            <w:tcBorders>
              <w:top w:val="single" w:sz="4" w:space="0" w:color="auto"/>
              <w:left w:val="single" w:sz="4" w:space="0" w:color="auto"/>
              <w:bottom w:val="single" w:sz="4" w:space="0" w:color="auto"/>
              <w:right w:val="single" w:sz="4" w:space="0" w:color="auto"/>
            </w:tcBorders>
          </w:tcPr>
          <w:p w:rsidR="0043586F" w:rsidRDefault="0043586F" w:rsidP="00D12F45">
            <w:pPr>
              <w:rPr>
                <w:rFonts w:ascii="宋体" w:hAnsi="宋体"/>
                <w:sz w:val="28"/>
                <w:szCs w:val="28"/>
              </w:rPr>
            </w:pPr>
            <w:r>
              <w:rPr>
                <w:rFonts w:ascii="宋体" w:hAnsi="宋体" w:hint="eastAsia"/>
                <w:sz w:val="28"/>
                <w:szCs w:val="28"/>
              </w:rPr>
              <w:t>初审：王进军</w:t>
            </w:r>
          </w:p>
        </w:tc>
        <w:tc>
          <w:tcPr>
            <w:tcW w:w="2841" w:type="dxa"/>
            <w:tcBorders>
              <w:top w:val="single" w:sz="4" w:space="0" w:color="auto"/>
              <w:left w:val="single" w:sz="4" w:space="0" w:color="auto"/>
              <w:bottom w:val="single" w:sz="4" w:space="0" w:color="auto"/>
              <w:right w:val="single" w:sz="4" w:space="0" w:color="auto"/>
            </w:tcBorders>
          </w:tcPr>
          <w:p w:rsidR="0043586F" w:rsidRDefault="0043586F" w:rsidP="00D12F45">
            <w:pPr>
              <w:rPr>
                <w:rFonts w:ascii="宋体" w:hAnsi="宋体"/>
                <w:sz w:val="28"/>
                <w:szCs w:val="28"/>
              </w:rPr>
            </w:pPr>
            <w:r>
              <w:rPr>
                <w:rFonts w:ascii="宋体" w:hAnsi="宋体" w:hint="eastAsia"/>
                <w:sz w:val="28"/>
                <w:szCs w:val="28"/>
              </w:rPr>
              <w:t xml:space="preserve">终审： </w:t>
            </w:r>
          </w:p>
        </w:tc>
        <w:tc>
          <w:tcPr>
            <w:tcW w:w="3607" w:type="dxa"/>
            <w:tcBorders>
              <w:top w:val="single" w:sz="4" w:space="0" w:color="auto"/>
              <w:left w:val="single" w:sz="4" w:space="0" w:color="auto"/>
              <w:bottom w:val="single" w:sz="4" w:space="0" w:color="auto"/>
              <w:right w:val="single" w:sz="4" w:space="0" w:color="auto"/>
            </w:tcBorders>
          </w:tcPr>
          <w:p w:rsidR="0043586F" w:rsidRDefault="0043586F" w:rsidP="00D12F45">
            <w:pPr>
              <w:rPr>
                <w:rFonts w:ascii="宋体" w:hAnsi="宋体"/>
                <w:sz w:val="28"/>
                <w:szCs w:val="28"/>
              </w:rPr>
            </w:pPr>
            <w:r>
              <w:rPr>
                <w:rFonts w:ascii="宋体" w:hAnsi="宋体" w:hint="eastAsia"/>
                <w:sz w:val="28"/>
                <w:szCs w:val="28"/>
              </w:rPr>
              <w:t>板块：</w:t>
            </w:r>
          </w:p>
        </w:tc>
      </w:tr>
      <w:tr w:rsidR="0043586F" w:rsidTr="00D12F45">
        <w:trPr>
          <w:cantSplit/>
          <w:trHeight w:val="418"/>
        </w:trPr>
        <w:tc>
          <w:tcPr>
            <w:tcW w:w="9288" w:type="dxa"/>
            <w:gridSpan w:val="3"/>
            <w:tcBorders>
              <w:top w:val="single" w:sz="4" w:space="0" w:color="auto"/>
              <w:left w:val="single" w:sz="4" w:space="0" w:color="auto"/>
              <w:bottom w:val="single" w:sz="4" w:space="0" w:color="auto"/>
              <w:right w:val="single" w:sz="4" w:space="0" w:color="auto"/>
            </w:tcBorders>
          </w:tcPr>
          <w:p w:rsidR="0043586F" w:rsidRDefault="0043586F" w:rsidP="00D12F45">
            <w:pPr>
              <w:rPr>
                <w:rFonts w:ascii="宋体" w:hAnsi="宋体"/>
                <w:sz w:val="28"/>
                <w:szCs w:val="28"/>
              </w:rPr>
            </w:pPr>
            <w:r>
              <w:rPr>
                <w:rFonts w:ascii="宋体" w:hAnsi="宋体" w:hint="eastAsia"/>
                <w:sz w:val="28"/>
                <w:szCs w:val="28"/>
              </w:rPr>
              <w:t>领导审核：</w:t>
            </w:r>
          </w:p>
        </w:tc>
      </w:tr>
    </w:tbl>
    <w:p w:rsidR="008A3DF1" w:rsidRPr="009042A4" w:rsidRDefault="008A3DF1">
      <w:pPr>
        <w:rPr>
          <w:rFonts w:ascii="仿宋_GB2312" w:eastAsia="仿宋_GB2312" w:hAnsi="宋体" w:cs="宋体"/>
          <w:kern w:val="0"/>
          <w:sz w:val="24"/>
          <w:szCs w:val="24"/>
        </w:rPr>
      </w:pPr>
    </w:p>
    <w:p w:rsidR="00DA134E" w:rsidRPr="009042A4" w:rsidRDefault="00DA134E" w:rsidP="008C48BE">
      <w:pPr>
        <w:pStyle w:val="a5"/>
        <w:spacing w:before="0" w:beforeAutospacing="0" w:after="0" w:afterAutospacing="0" w:line="360" w:lineRule="auto"/>
        <w:ind w:firstLine="480"/>
        <w:rPr>
          <w:rFonts w:ascii="仿宋_GB2312" w:eastAsia="仿宋_GB2312"/>
        </w:rPr>
      </w:pPr>
      <w:r w:rsidRPr="009042A4">
        <w:rPr>
          <w:rFonts w:ascii="仿宋_GB2312" w:eastAsia="仿宋_GB2312" w:hint="eastAsia"/>
        </w:rPr>
        <w:t>8</w:t>
      </w:r>
      <w:r w:rsidRPr="009042A4">
        <w:rPr>
          <w:rFonts w:ascii="仿宋_GB2312" w:eastAsia="仿宋_GB2312"/>
        </w:rPr>
        <w:t>月</w:t>
      </w:r>
      <w:r w:rsidRPr="009042A4">
        <w:rPr>
          <w:rFonts w:ascii="仿宋_GB2312" w:eastAsia="仿宋_GB2312" w:hint="eastAsia"/>
        </w:rPr>
        <w:t>30</w:t>
      </w:r>
      <w:r w:rsidRPr="009042A4">
        <w:rPr>
          <w:rFonts w:ascii="仿宋_GB2312" w:eastAsia="仿宋_GB2312"/>
        </w:rPr>
        <w:t>日</w:t>
      </w:r>
      <w:r w:rsidRPr="009042A4">
        <w:rPr>
          <w:rFonts w:ascii="仿宋_GB2312" w:eastAsia="仿宋_GB2312" w:hint="eastAsia"/>
        </w:rPr>
        <w:t>下午</w:t>
      </w:r>
      <w:r w:rsidRPr="009042A4">
        <w:rPr>
          <w:rFonts w:ascii="仿宋_GB2312" w:eastAsia="仿宋_GB2312"/>
        </w:rPr>
        <w:t>，</w:t>
      </w:r>
      <w:r w:rsidRPr="009042A4">
        <w:rPr>
          <w:rFonts w:ascii="仿宋_GB2312" w:eastAsia="仿宋_GB2312" w:hint="eastAsia"/>
        </w:rPr>
        <w:t>公共外语部</w:t>
      </w:r>
      <w:r w:rsidRPr="009042A4">
        <w:rPr>
          <w:rFonts w:ascii="仿宋_GB2312" w:eastAsia="仿宋_GB2312"/>
        </w:rPr>
        <w:t>在</w:t>
      </w:r>
      <w:r w:rsidRPr="009042A4">
        <w:rPr>
          <w:rFonts w:ascii="仿宋_GB2312" w:eastAsia="仿宋_GB2312" w:hint="eastAsia"/>
        </w:rPr>
        <w:t>北</w:t>
      </w:r>
      <w:r w:rsidRPr="009042A4">
        <w:rPr>
          <w:rFonts w:ascii="仿宋_GB2312" w:eastAsia="仿宋_GB2312"/>
        </w:rPr>
        <w:t>校区</w:t>
      </w:r>
      <w:r w:rsidRPr="009042A4">
        <w:rPr>
          <w:rFonts w:ascii="仿宋_GB2312" w:eastAsia="仿宋_GB2312" w:hint="eastAsia"/>
        </w:rPr>
        <w:t>A308</w:t>
      </w:r>
      <w:r w:rsidRPr="009042A4">
        <w:rPr>
          <w:rFonts w:ascii="仿宋_GB2312" w:eastAsia="仿宋_GB2312"/>
        </w:rPr>
        <w:t>教室召开</w:t>
      </w:r>
      <w:r w:rsidRPr="009042A4">
        <w:rPr>
          <w:rFonts w:ascii="仿宋_GB2312" w:eastAsia="仿宋_GB2312" w:hint="eastAsia"/>
        </w:rPr>
        <w:t>综合英语教学改革研讨会</w:t>
      </w:r>
      <w:r w:rsidRPr="009042A4">
        <w:rPr>
          <w:rFonts w:ascii="仿宋_GB2312" w:eastAsia="仿宋_GB2312"/>
        </w:rPr>
        <w:t>。会议由</w:t>
      </w:r>
      <w:r w:rsidRPr="009042A4">
        <w:rPr>
          <w:rFonts w:ascii="仿宋_GB2312" w:eastAsia="仿宋_GB2312" w:hint="eastAsia"/>
        </w:rPr>
        <w:t>部</w:t>
      </w:r>
      <w:r w:rsidRPr="009042A4">
        <w:rPr>
          <w:rFonts w:ascii="仿宋_GB2312" w:eastAsia="仿宋_GB2312"/>
        </w:rPr>
        <w:t>主任</w:t>
      </w:r>
      <w:r w:rsidRPr="009042A4">
        <w:rPr>
          <w:rFonts w:ascii="仿宋_GB2312" w:eastAsia="仿宋_GB2312" w:hint="eastAsia"/>
        </w:rPr>
        <w:t>王主任</w:t>
      </w:r>
      <w:r w:rsidRPr="009042A4">
        <w:rPr>
          <w:rFonts w:ascii="仿宋_GB2312" w:eastAsia="仿宋_GB2312"/>
        </w:rPr>
        <w:t>主持，</w:t>
      </w:r>
      <w:r w:rsidRPr="009042A4">
        <w:rPr>
          <w:rFonts w:ascii="仿宋_GB2312" w:eastAsia="仿宋_GB2312" w:hint="eastAsia"/>
        </w:rPr>
        <w:t>教务处副主任王应喜</w:t>
      </w:r>
      <w:r w:rsidRPr="009042A4">
        <w:rPr>
          <w:rFonts w:ascii="仿宋_GB2312" w:eastAsia="仿宋_GB2312"/>
        </w:rPr>
        <w:t>、</w:t>
      </w:r>
      <w:r w:rsidRPr="009042A4">
        <w:rPr>
          <w:rFonts w:ascii="仿宋_GB2312" w:eastAsia="仿宋_GB2312" w:hint="eastAsia"/>
        </w:rPr>
        <w:t>公共外语部副主任徐萌、</w:t>
      </w:r>
      <w:r w:rsidR="00E73691" w:rsidRPr="009042A4">
        <w:rPr>
          <w:rFonts w:ascii="仿宋_GB2312" w:eastAsia="仿宋_GB2312" w:hint="eastAsia"/>
        </w:rPr>
        <w:t>部门</w:t>
      </w:r>
      <w:r w:rsidR="003B4114" w:rsidRPr="009042A4">
        <w:rPr>
          <w:rFonts w:ascii="仿宋_GB2312" w:eastAsia="仿宋_GB2312" w:hint="eastAsia"/>
        </w:rPr>
        <w:t>学科带头人、</w:t>
      </w:r>
      <w:r w:rsidRPr="009042A4">
        <w:rPr>
          <w:rFonts w:ascii="仿宋_GB2312" w:eastAsia="仿宋_GB2312" w:hint="eastAsia"/>
        </w:rPr>
        <w:t>11</w:t>
      </w:r>
      <w:r w:rsidR="000609E7" w:rsidRPr="009042A4">
        <w:rPr>
          <w:rFonts w:ascii="仿宋_GB2312" w:eastAsia="仿宋_GB2312" w:hint="eastAsia"/>
        </w:rPr>
        <w:t>级和</w:t>
      </w:r>
      <w:r w:rsidRPr="009042A4">
        <w:rPr>
          <w:rFonts w:ascii="仿宋_GB2312" w:eastAsia="仿宋_GB2312" w:hint="eastAsia"/>
        </w:rPr>
        <w:t>12级</w:t>
      </w:r>
      <w:r w:rsidR="003B4114" w:rsidRPr="009042A4">
        <w:rPr>
          <w:rFonts w:ascii="仿宋_GB2312" w:eastAsia="仿宋_GB2312" w:hint="eastAsia"/>
        </w:rPr>
        <w:t>负责综合英语教学改革的教研室主任和教师代表</w:t>
      </w:r>
      <w:r w:rsidR="003B4114" w:rsidRPr="009042A4">
        <w:rPr>
          <w:rFonts w:ascii="仿宋_GB2312" w:eastAsia="仿宋_GB2312"/>
        </w:rPr>
        <w:t>参加了</w:t>
      </w:r>
      <w:r w:rsidR="003B4114" w:rsidRPr="009042A4">
        <w:rPr>
          <w:rFonts w:ascii="仿宋_GB2312" w:eastAsia="仿宋_GB2312" w:hint="eastAsia"/>
        </w:rPr>
        <w:t>研讨</w:t>
      </w:r>
      <w:r w:rsidRPr="009042A4">
        <w:rPr>
          <w:rFonts w:ascii="仿宋_GB2312" w:eastAsia="仿宋_GB2312"/>
        </w:rPr>
        <w:t>会。</w:t>
      </w:r>
    </w:p>
    <w:p w:rsidR="00466627" w:rsidRPr="009042A4" w:rsidRDefault="00CF2633" w:rsidP="008C48BE">
      <w:pPr>
        <w:pStyle w:val="a5"/>
        <w:spacing w:before="0" w:beforeAutospacing="0" w:after="0" w:afterAutospacing="0" w:line="360" w:lineRule="auto"/>
        <w:ind w:firstLine="480"/>
        <w:rPr>
          <w:rFonts w:ascii="仿宋_GB2312" w:eastAsia="仿宋_GB2312"/>
        </w:rPr>
      </w:pPr>
      <w:r w:rsidRPr="009042A4">
        <w:rPr>
          <w:rFonts w:ascii="仿宋_GB2312" w:eastAsia="仿宋_GB2312" w:hint="eastAsia"/>
        </w:rPr>
        <w:t>首先，教务处副主任王应喜</w:t>
      </w:r>
      <w:r w:rsidR="008C48BE" w:rsidRPr="009042A4">
        <w:rPr>
          <w:rFonts w:ascii="仿宋_GB2312" w:eastAsia="仿宋_GB2312" w:hint="eastAsia"/>
        </w:rPr>
        <w:t>指出了语言学习环境及多媒体辅助教学的重要性，并</w:t>
      </w:r>
      <w:r w:rsidR="00FF4089" w:rsidRPr="009042A4">
        <w:rPr>
          <w:rFonts w:ascii="仿宋_GB2312" w:eastAsia="仿宋_GB2312" w:hint="eastAsia"/>
        </w:rPr>
        <w:t>就</w:t>
      </w:r>
      <w:r w:rsidRPr="009042A4">
        <w:rPr>
          <w:rFonts w:ascii="仿宋_GB2312" w:eastAsia="仿宋_GB2312" w:hint="eastAsia"/>
        </w:rPr>
        <w:t>英语教师如何在教学过程中</w:t>
      </w:r>
      <w:r w:rsidR="00FF4089" w:rsidRPr="009042A4">
        <w:rPr>
          <w:rFonts w:ascii="仿宋_GB2312" w:eastAsia="仿宋_GB2312" w:hint="eastAsia"/>
        </w:rPr>
        <w:t>因材施教、</w:t>
      </w:r>
      <w:r w:rsidRPr="009042A4">
        <w:rPr>
          <w:rFonts w:ascii="仿宋_GB2312" w:eastAsia="仿宋_GB2312" w:hint="eastAsia"/>
        </w:rPr>
        <w:t>激发</w:t>
      </w:r>
      <w:r w:rsidR="00FF4089" w:rsidRPr="009042A4">
        <w:rPr>
          <w:rFonts w:ascii="仿宋_GB2312" w:eastAsia="仿宋_GB2312" w:hint="eastAsia"/>
        </w:rPr>
        <w:t>各个层次</w:t>
      </w:r>
      <w:r w:rsidRPr="009042A4">
        <w:rPr>
          <w:rFonts w:ascii="仿宋_GB2312" w:eastAsia="仿宋_GB2312" w:hint="eastAsia"/>
        </w:rPr>
        <w:t>学生的学习动力</w:t>
      </w:r>
      <w:r w:rsidR="008C48BE" w:rsidRPr="009042A4">
        <w:rPr>
          <w:rFonts w:ascii="仿宋_GB2312" w:eastAsia="仿宋_GB2312" w:hint="eastAsia"/>
        </w:rPr>
        <w:t>、如何</w:t>
      </w:r>
      <w:r w:rsidR="00FF4089" w:rsidRPr="009042A4">
        <w:rPr>
          <w:rFonts w:ascii="仿宋_GB2312" w:eastAsia="仿宋_GB2312" w:hint="eastAsia"/>
        </w:rPr>
        <w:t>合理利用教材等问题</w:t>
      </w:r>
      <w:r w:rsidRPr="009042A4">
        <w:rPr>
          <w:rFonts w:ascii="仿宋_GB2312" w:eastAsia="仿宋_GB2312" w:hint="eastAsia"/>
        </w:rPr>
        <w:t>提出了自己的看法</w:t>
      </w:r>
      <w:r w:rsidR="008C48BE" w:rsidRPr="009042A4">
        <w:rPr>
          <w:rFonts w:ascii="仿宋_GB2312" w:eastAsia="仿宋_GB2312" w:hint="eastAsia"/>
        </w:rPr>
        <w:t>：</w:t>
      </w:r>
      <w:r w:rsidR="008C48BE" w:rsidRPr="009042A4">
        <w:rPr>
          <w:rFonts w:ascii="仿宋_GB2312" w:eastAsia="仿宋_GB2312"/>
        </w:rPr>
        <w:t>教师在教学实践中要研究学生发展的可能性,要充分调动学生学习的积极性、主动性</w:t>
      </w:r>
      <w:r w:rsidR="008C48BE" w:rsidRPr="009042A4">
        <w:rPr>
          <w:rFonts w:ascii="仿宋_GB2312" w:eastAsia="仿宋_GB2312" w:hint="eastAsia"/>
        </w:rPr>
        <w:t>；</w:t>
      </w:r>
      <w:r w:rsidR="008C48BE" w:rsidRPr="009042A4">
        <w:rPr>
          <w:rFonts w:ascii="仿宋_GB2312" w:eastAsia="仿宋_GB2312"/>
        </w:rPr>
        <w:t>教材是教学活动中知识的重要载体,对师生具有拓展性,教师要灵活地、创造性地应用教材,引导学生探索、实践、发现丰富学生的经验</w:t>
      </w:r>
      <w:r w:rsidR="008C48BE" w:rsidRPr="009042A4">
        <w:rPr>
          <w:rFonts w:ascii="仿宋_GB2312" w:eastAsia="仿宋_GB2312" w:hint="eastAsia"/>
        </w:rPr>
        <w:t>。</w:t>
      </w:r>
    </w:p>
    <w:p w:rsidR="00CF2633" w:rsidRPr="009042A4" w:rsidRDefault="00FF4089" w:rsidP="008C48BE">
      <w:pPr>
        <w:pStyle w:val="a5"/>
        <w:spacing w:before="0" w:beforeAutospacing="0" w:after="0" w:afterAutospacing="0" w:line="360" w:lineRule="auto"/>
        <w:ind w:firstLine="480"/>
        <w:rPr>
          <w:rFonts w:ascii="仿宋_GB2312" w:eastAsia="仿宋_GB2312"/>
        </w:rPr>
      </w:pPr>
      <w:r w:rsidRPr="009042A4">
        <w:rPr>
          <w:rFonts w:ascii="仿宋_GB2312" w:eastAsia="仿宋_GB2312" w:hint="eastAsia"/>
        </w:rPr>
        <w:t>接着，第三教研室主任于闽青老师对本学期在11级学生中全面展开的综合英语教学改革方案和具体实施作了详细的阐述</w:t>
      </w:r>
      <w:r w:rsidR="00F930C7" w:rsidRPr="009042A4">
        <w:rPr>
          <w:rFonts w:ascii="仿宋_GB2312" w:eastAsia="仿宋_GB2312" w:hint="eastAsia"/>
        </w:rPr>
        <w:t>。</w:t>
      </w:r>
      <w:r w:rsidR="008C48BE" w:rsidRPr="009042A4">
        <w:rPr>
          <w:rFonts w:ascii="仿宋_GB2312" w:eastAsia="仿宋_GB2312" w:hint="eastAsia"/>
        </w:rPr>
        <w:t>11级的综合英语任课老师</w:t>
      </w:r>
      <w:r w:rsidR="00F930C7" w:rsidRPr="009042A4">
        <w:rPr>
          <w:rFonts w:ascii="仿宋_GB2312" w:eastAsia="仿宋_GB2312" w:hint="eastAsia"/>
        </w:rPr>
        <w:t>积极响应目前高职课改发展趋势及学院对课改的</w:t>
      </w:r>
      <w:r w:rsidR="003B5A38" w:rsidRPr="009042A4">
        <w:rPr>
          <w:rFonts w:ascii="仿宋_GB2312" w:eastAsia="仿宋_GB2312" w:hint="eastAsia"/>
        </w:rPr>
        <w:t>具体</w:t>
      </w:r>
      <w:r w:rsidR="00F930C7" w:rsidRPr="009042A4">
        <w:rPr>
          <w:rFonts w:ascii="仿宋_GB2312" w:eastAsia="仿宋_GB2312" w:hint="eastAsia"/>
        </w:rPr>
        <w:t>要求，</w:t>
      </w:r>
      <w:r w:rsidR="008C48BE" w:rsidRPr="009042A4">
        <w:rPr>
          <w:rFonts w:ascii="仿宋_GB2312" w:eastAsia="仿宋_GB2312" w:hint="eastAsia"/>
        </w:rPr>
        <w:t>从</w:t>
      </w:r>
      <w:r w:rsidR="00466627" w:rsidRPr="009042A4">
        <w:rPr>
          <w:rFonts w:ascii="仿宋_GB2312" w:eastAsia="仿宋_GB2312" w:hint="eastAsia"/>
        </w:rPr>
        <w:t>上学期就多次探讨、确定</w:t>
      </w:r>
      <w:r w:rsidR="00923951" w:rsidRPr="009042A4">
        <w:rPr>
          <w:rFonts w:ascii="仿宋_GB2312" w:eastAsia="仿宋_GB2312" w:hint="eastAsia"/>
        </w:rPr>
        <w:t>改革</w:t>
      </w:r>
      <w:r w:rsidR="00466627" w:rsidRPr="009042A4">
        <w:rPr>
          <w:rFonts w:ascii="仿宋_GB2312" w:eastAsia="仿宋_GB2312" w:hint="eastAsia"/>
        </w:rPr>
        <w:t>方案，暑期认真集备、</w:t>
      </w:r>
      <w:r w:rsidR="0087196C" w:rsidRPr="009042A4">
        <w:rPr>
          <w:rFonts w:ascii="仿宋_GB2312" w:eastAsia="仿宋_GB2312" w:hint="eastAsia"/>
        </w:rPr>
        <w:t>编写教案。</w:t>
      </w:r>
      <w:r w:rsidR="008C48BE" w:rsidRPr="009042A4">
        <w:rPr>
          <w:rFonts w:ascii="仿宋_GB2312" w:eastAsia="仿宋_GB2312" w:hint="eastAsia"/>
        </w:rPr>
        <w:t>经过</w:t>
      </w:r>
      <w:r w:rsidR="00466627" w:rsidRPr="009042A4">
        <w:rPr>
          <w:rFonts w:ascii="仿宋_GB2312" w:eastAsia="仿宋_GB2312" w:hint="eastAsia"/>
        </w:rPr>
        <w:t>设计后的</w:t>
      </w:r>
      <w:r w:rsidR="008C48BE" w:rsidRPr="009042A4">
        <w:rPr>
          <w:rFonts w:ascii="仿宋_GB2312" w:eastAsia="仿宋_GB2312" w:hint="eastAsia"/>
        </w:rPr>
        <w:t>11</w:t>
      </w:r>
      <w:r w:rsidR="00466627" w:rsidRPr="009042A4">
        <w:rPr>
          <w:rFonts w:ascii="仿宋_GB2312" w:eastAsia="仿宋_GB2312" w:hint="eastAsia"/>
        </w:rPr>
        <w:t>级</w:t>
      </w:r>
      <w:r w:rsidR="008C48BE" w:rsidRPr="009042A4">
        <w:rPr>
          <w:rFonts w:ascii="仿宋_GB2312" w:eastAsia="仿宋_GB2312" w:hint="eastAsia"/>
        </w:rPr>
        <w:t>综合</w:t>
      </w:r>
      <w:r w:rsidR="00466627" w:rsidRPr="009042A4">
        <w:rPr>
          <w:rFonts w:ascii="仿宋_GB2312" w:eastAsia="仿宋_GB2312" w:hint="eastAsia"/>
        </w:rPr>
        <w:t>英语教学把</w:t>
      </w:r>
      <w:r w:rsidR="00301D85" w:rsidRPr="009042A4">
        <w:rPr>
          <w:rFonts w:ascii="仿宋_GB2312" w:eastAsia="仿宋_GB2312" w:hint="eastAsia"/>
        </w:rPr>
        <w:t>听、说、读、写、译多项技能融入在每一节课中，通过强化训练来加深学生对基础知</w:t>
      </w:r>
      <w:r w:rsidR="00301D85" w:rsidRPr="009042A4">
        <w:rPr>
          <w:rFonts w:ascii="仿宋_GB2312" w:eastAsia="仿宋_GB2312" w:hint="eastAsia"/>
        </w:rPr>
        <w:lastRenderedPageBreak/>
        <w:t>识和基本技能的掌握，并把形成性考核在学生学期总评成绩中所占的比例扩大到70%至80%，通过教师对学生学习过程的有效监督，</w:t>
      </w:r>
      <w:r w:rsidR="00301D85" w:rsidRPr="009042A4">
        <w:rPr>
          <w:rFonts w:ascii="仿宋_GB2312" w:eastAsia="仿宋_GB2312"/>
        </w:rPr>
        <w:t>最终提高学生自主学习效果</w:t>
      </w:r>
      <w:r w:rsidR="00301D85" w:rsidRPr="009042A4">
        <w:rPr>
          <w:rFonts w:ascii="仿宋_GB2312" w:eastAsia="仿宋_GB2312" w:hint="eastAsia"/>
        </w:rPr>
        <w:t>，</w:t>
      </w:r>
      <w:r w:rsidR="00301D85" w:rsidRPr="009042A4">
        <w:rPr>
          <w:rFonts w:ascii="仿宋_GB2312" w:eastAsia="仿宋_GB2312"/>
        </w:rPr>
        <w:t>培养学生自主学习能力</w:t>
      </w:r>
      <w:r w:rsidR="00301D85" w:rsidRPr="009042A4">
        <w:rPr>
          <w:rFonts w:ascii="仿宋_GB2312" w:eastAsia="仿宋_GB2312" w:hint="eastAsia"/>
        </w:rPr>
        <w:t>。</w:t>
      </w:r>
    </w:p>
    <w:p w:rsidR="003B73E9" w:rsidRPr="009042A4" w:rsidRDefault="00A53F23" w:rsidP="003B73E9">
      <w:pPr>
        <w:spacing w:line="360" w:lineRule="auto"/>
        <w:ind w:firstLineChars="200" w:firstLine="480"/>
        <w:rPr>
          <w:rFonts w:ascii="仿宋_GB2312" w:eastAsia="仿宋_GB2312" w:hAnsi="宋体" w:cs="宋体"/>
          <w:kern w:val="0"/>
          <w:sz w:val="24"/>
          <w:szCs w:val="24"/>
        </w:rPr>
      </w:pPr>
      <w:r w:rsidRPr="009042A4">
        <w:rPr>
          <w:rFonts w:ascii="仿宋_GB2312" w:eastAsia="仿宋_GB2312" w:hAnsi="宋体" w:cs="宋体" w:hint="eastAsia"/>
          <w:kern w:val="0"/>
          <w:sz w:val="24"/>
          <w:szCs w:val="24"/>
        </w:rPr>
        <w:t>在研讨会上，老师们还对</w:t>
      </w:r>
      <w:r w:rsidR="005C1BF2" w:rsidRPr="009042A4">
        <w:rPr>
          <w:rFonts w:ascii="仿宋_GB2312" w:eastAsia="仿宋_GB2312" w:hAnsi="宋体" w:cs="宋体" w:hint="eastAsia"/>
          <w:kern w:val="0"/>
          <w:sz w:val="24"/>
          <w:szCs w:val="24"/>
        </w:rPr>
        <w:t>课堂教学、教学设施等</w:t>
      </w:r>
      <w:r w:rsidRPr="009042A4">
        <w:rPr>
          <w:rFonts w:ascii="仿宋_GB2312" w:eastAsia="仿宋_GB2312" w:hAnsi="宋体" w:cs="宋体" w:hint="eastAsia"/>
          <w:kern w:val="0"/>
          <w:sz w:val="24"/>
          <w:szCs w:val="24"/>
        </w:rPr>
        <w:t>问题进行了热烈的讨论。</w:t>
      </w:r>
      <w:r w:rsidR="003B73E9" w:rsidRPr="009042A4">
        <w:rPr>
          <w:rFonts w:ascii="仿宋_GB2312" w:eastAsia="仿宋_GB2312" w:hAnsi="宋体" w:cs="宋体" w:hint="eastAsia"/>
          <w:kern w:val="0"/>
          <w:sz w:val="24"/>
          <w:szCs w:val="24"/>
        </w:rPr>
        <w:t>本次</w:t>
      </w:r>
      <w:r w:rsidR="005C1BF2" w:rsidRPr="009042A4">
        <w:rPr>
          <w:rFonts w:ascii="仿宋_GB2312" w:eastAsia="仿宋_GB2312" w:hAnsi="宋体" w:cs="宋体" w:hint="eastAsia"/>
          <w:kern w:val="0"/>
          <w:sz w:val="24"/>
          <w:szCs w:val="24"/>
        </w:rPr>
        <w:t>会议</w:t>
      </w:r>
      <w:r w:rsidR="003B73E9" w:rsidRPr="009042A4">
        <w:rPr>
          <w:rFonts w:ascii="仿宋_GB2312" w:eastAsia="仿宋_GB2312" w:hAnsi="宋体" w:cs="宋体" w:hint="eastAsia"/>
          <w:kern w:val="0"/>
          <w:sz w:val="24"/>
          <w:szCs w:val="24"/>
        </w:rPr>
        <w:t>使公共外语部的老师们进一步</w:t>
      </w:r>
      <w:r w:rsidR="003B73E9" w:rsidRPr="009042A4">
        <w:rPr>
          <w:rFonts w:ascii="仿宋_GB2312" w:eastAsia="仿宋_GB2312" w:hAnsi="宋体" w:cs="宋体"/>
          <w:kern w:val="0"/>
          <w:sz w:val="24"/>
          <w:szCs w:val="24"/>
        </w:rPr>
        <w:t>转变</w:t>
      </w:r>
      <w:r w:rsidR="003B73E9" w:rsidRPr="009042A4">
        <w:rPr>
          <w:rFonts w:ascii="仿宋_GB2312" w:eastAsia="仿宋_GB2312" w:hAnsi="宋体" w:cs="宋体" w:hint="eastAsia"/>
          <w:kern w:val="0"/>
          <w:sz w:val="24"/>
          <w:szCs w:val="24"/>
        </w:rPr>
        <w:t>了</w:t>
      </w:r>
      <w:r w:rsidR="001E0DF5" w:rsidRPr="009042A4">
        <w:rPr>
          <w:rFonts w:ascii="仿宋_GB2312" w:eastAsia="仿宋_GB2312" w:hAnsi="宋体" w:cs="宋体"/>
          <w:kern w:val="0"/>
          <w:sz w:val="24"/>
          <w:szCs w:val="24"/>
        </w:rPr>
        <w:t>教育思想和观念</w:t>
      </w:r>
      <w:r w:rsidR="001E0DF5" w:rsidRPr="009042A4">
        <w:rPr>
          <w:rFonts w:ascii="仿宋_GB2312" w:eastAsia="仿宋_GB2312" w:hAnsi="宋体" w:cs="宋体" w:hint="eastAsia"/>
          <w:kern w:val="0"/>
          <w:sz w:val="24"/>
          <w:szCs w:val="24"/>
        </w:rPr>
        <w:t>，</w:t>
      </w:r>
      <w:r w:rsidR="003B73E9" w:rsidRPr="009042A4">
        <w:rPr>
          <w:rFonts w:ascii="仿宋_GB2312" w:eastAsia="仿宋_GB2312" w:hAnsi="宋体" w:cs="宋体"/>
          <w:kern w:val="0"/>
          <w:sz w:val="24"/>
          <w:szCs w:val="24"/>
        </w:rPr>
        <w:t>树立</w:t>
      </w:r>
      <w:r w:rsidR="003B73E9" w:rsidRPr="009042A4">
        <w:rPr>
          <w:rFonts w:ascii="仿宋_GB2312" w:eastAsia="仿宋_GB2312" w:hAnsi="宋体" w:cs="宋体" w:hint="eastAsia"/>
          <w:kern w:val="0"/>
          <w:sz w:val="24"/>
          <w:szCs w:val="24"/>
        </w:rPr>
        <w:t>了</w:t>
      </w:r>
      <w:r w:rsidR="003B73E9" w:rsidRPr="009042A4">
        <w:rPr>
          <w:rFonts w:ascii="仿宋_GB2312" w:eastAsia="仿宋_GB2312" w:hAnsi="宋体" w:cs="宋体"/>
          <w:kern w:val="0"/>
          <w:sz w:val="24"/>
          <w:szCs w:val="24"/>
        </w:rPr>
        <w:t>正确的质量观</w:t>
      </w:r>
      <w:r w:rsidR="003B73E9" w:rsidRPr="009042A4">
        <w:rPr>
          <w:rFonts w:ascii="仿宋_GB2312" w:eastAsia="仿宋_GB2312" w:hAnsi="宋体" w:cs="宋体" w:hint="eastAsia"/>
          <w:kern w:val="0"/>
          <w:sz w:val="24"/>
          <w:szCs w:val="24"/>
        </w:rPr>
        <w:t>，对今后全部门</w:t>
      </w:r>
      <w:r w:rsidR="001E0DF5" w:rsidRPr="009042A4">
        <w:rPr>
          <w:rFonts w:ascii="仿宋_GB2312" w:eastAsia="仿宋_GB2312" w:hAnsi="宋体" w:cs="宋体" w:hint="eastAsia"/>
          <w:kern w:val="0"/>
          <w:sz w:val="24"/>
          <w:szCs w:val="24"/>
        </w:rPr>
        <w:t>进一步</w:t>
      </w:r>
      <w:r w:rsidR="003B73E9" w:rsidRPr="009042A4">
        <w:rPr>
          <w:rFonts w:ascii="仿宋_GB2312" w:eastAsia="仿宋_GB2312" w:hAnsi="宋体" w:cs="宋体" w:hint="eastAsia"/>
          <w:kern w:val="0"/>
          <w:sz w:val="24"/>
          <w:szCs w:val="24"/>
        </w:rPr>
        <w:t>开展英语教学改革</w:t>
      </w:r>
      <w:r w:rsidR="002B63BF" w:rsidRPr="009042A4">
        <w:rPr>
          <w:rFonts w:ascii="仿宋_GB2312" w:eastAsia="仿宋_GB2312" w:hAnsi="宋体" w:cs="宋体" w:hint="eastAsia"/>
          <w:kern w:val="0"/>
          <w:sz w:val="24"/>
          <w:szCs w:val="24"/>
        </w:rPr>
        <w:t>、提升我院的英语教学水平</w:t>
      </w:r>
      <w:r w:rsidR="003B73E9" w:rsidRPr="009042A4">
        <w:rPr>
          <w:rFonts w:ascii="仿宋_GB2312" w:eastAsia="仿宋_GB2312" w:hAnsi="宋体" w:cs="宋体" w:hint="eastAsia"/>
          <w:kern w:val="0"/>
          <w:sz w:val="24"/>
          <w:szCs w:val="24"/>
        </w:rPr>
        <w:t>具有积极的推动作用。</w:t>
      </w:r>
    </w:p>
    <w:p w:rsidR="00DA134E" w:rsidRPr="00446B57" w:rsidRDefault="003B73E9" w:rsidP="003B73E9">
      <w:pPr>
        <w:spacing w:line="360" w:lineRule="auto"/>
        <w:rPr>
          <w:rFonts w:asciiTheme="minorEastAsia" w:hAnsiTheme="minorEastAsia" w:cs="Arial"/>
          <w:color w:val="333333"/>
          <w:kern w:val="0"/>
          <w:sz w:val="24"/>
          <w:szCs w:val="24"/>
        </w:rPr>
      </w:pPr>
      <w:r w:rsidRPr="00446B57">
        <w:rPr>
          <w:rFonts w:asciiTheme="minorEastAsia" w:hAnsiTheme="minorEastAsia" w:cs="Arial" w:hint="eastAsia"/>
          <w:color w:val="333333"/>
          <w:kern w:val="0"/>
          <w:sz w:val="24"/>
          <w:szCs w:val="24"/>
        </w:rPr>
        <w:t xml:space="preserve"> </w:t>
      </w:r>
    </w:p>
    <w:sectPr w:rsidR="00DA134E" w:rsidRPr="00446B57" w:rsidSect="008A3D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7B" w:rsidRDefault="0048107B" w:rsidP="00DA134E">
      <w:r>
        <w:separator/>
      </w:r>
    </w:p>
  </w:endnote>
  <w:endnote w:type="continuationSeparator" w:id="1">
    <w:p w:rsidR="0048107B" w:rsidRDefault="0048107B" w:rsidP="00DA1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7B" w:rsidRDefault="0048107B" w:rsidP="00DA134E">
      <w:r>
        <w:separator/>
      </w:r>
    </w:p>
  </w:footnote>
  <w:footnote w:type="continuationSeparator" w:id="1">
    <w:p w:rsidR="0048107B" w:rsidRDefault="0048107B" w:rsidP="00DA1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34E"/>
    <w:rsid w:val="000609E7"/>
    <w:rsid w:val="000B6C42"/>
    <w:rsid w:val="001E0DF5"/>
    <w:rsid w:val="002B63BF"/>
    <w:rsid w:val="00301D85"/>
    <w:rsid w:val="003B4114"/>
    <w:rsid w:val="003B5A38"/>
    <w:rsid w:val="003B73E9"/>
    <w:rsid w:val="00407B6D"/>
    <w:rsid w:val="0043586F"/>
    <w:rsid w:val="00446B57"/>
    <w:rsid w:val="00466627"/>
    <w:rsid w:val="0048107B"/>
    <w:rsid w:val="004A164D"/>
    <w:rsid w:val="005C1BF2"/>
    <w:rsid w:val="0087196C"/>
    <w:rsid w:val="008A3DF1"/>
    <w:rsid w:val="008C48BE"/>
    <w:rsid w:val="009042A4"/>
    <w:rsid w:val="00923951"/>
    <w:rsid w:val="00A53F23"/>
    <w:rsid w:val="00A54B91"/>
    <w:rsid w:val="00CF2633"/>
    <w:rsid w:val="00DA134E"/>
    <w:rsid w:val="00E73691"/>
    <w:rsid w:val="00EF2F1F"/>
    <w:rsid w:val="00F930C7"/>
    <w:rsid w:val="00FF4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34E"/>
    <w:rPr>
      <w:sz w:val="18"/>
      <w:szCs w:val="18"/>
    </w:rPr>
  </w:style>
  <w:style w:type="paragraph" w:styleId="a4">
    <w:name w:val="footer"/>
    <w:basedOn w:val="a"/>
    <w:link w:val="Char0"/>
    <w:uiPriority w:val="99"/>
    <w:semiHidden/>
    <w:unhideWhenUsed/>
    <w:rsid w:val="00DA13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34E"/>
    <w:rPr>
      <w:sz w:val="18"/>
      <w:szCs w:val="18"/>
    </w:rPr>
  </w:style>
  <w:style w:type="paragraph" w:styleId="a5">
    <w:name w:val="Normal (Web)"/>
    <w:basedOn w:val="a"/>
    <w:uiPriority w:val="99"/>
    <w:semiHidden/>
    <w:unhideWhenUsed/>
    <w:rsid w:val="00DA13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056874">
      <w:bodyDiv w:val="1"/>
      <w:marLeft w:val="0"/>
      <w:marRight w:val="0"/>
      <w:marTop w:val="0"/>
      <w:marBottom w:val="0"/>
      <w:divBdr>
        <w:top w:val="none" w:sz="0" w:space="0" w:color="auto"/>
        <w:left w:val="none" w:sz="0" w:space="0" w:color="auto"/>
        <w:bottom w:val="none" w:sz="0" w:space="0" w:color="auto"/>
        <w:right w:val="none" w:sz="0" w:space="0" w:color="auto"/>
      </w:divBdr>
      <w:divsChild>
        <w:div w:id="1964924634">
          <w:marLeft w:val="0"/>
          <w:marRight w:val="0"/>
          <w:marTop w:val="0"/>
          <w:marBottom w:val="0"/>
          <w:divBdr>
            <w:top w:val="none" w:sz="0" w:space="0" w:color="auto"/>
            <w:left w:val="single" w:sz="6" w:space="0" w:color="DDDDDD"/>
            <w:bottom w:val="none" w:sz="0" w:space="0" w:color="auto"/>
            <w:right w:val="single" w:sz="6" w:space="0" w:color="DDDDDD"/>
          </w:divBdr>
          <w:divsChild>
            <w:div w:id="3749785">
              <w:marLeft w:val="0"/>
              <w:marRight w:val="0"/>
              <w:marTop w:val="0"/>
              <w:marBottom w:val="0"/>
              <w:divBdr>
                <w:top w:val="none" w:sz="0" w:space="0" w:color="auto"/>
                <w:left w:val="none" w:sz="0" w:space="0" w:color="auto"/>
                <w:bottom w:val="none" w:sz="0" w:space="0" w:color="auto"/>
                <w:right w:val="none" w:sz="0" w:space="0" w:color="auto"/>
              </w:divBdr>
              <w:divsChild>
                <w:div w:id="1672947588">
                  <w:marLeft w:val="0"/>
                  <w:marRight w:val="0"/>
                  <w:marTop w:val="0"/>
                  <w:marBottom w:val="0"/>
                  <w:divBdr>
                    <w:top w:val="none" w:sz="0" w:space="0" w:color="auto"/>
                    <w:left w:val="none" w:sz="0" w:space="0" w:color="auto"/>
                    <w:bottom w:val="none" w:sz="0" w:space="0" w:color="auto"/>
                    <w:right w:val="none" w:sz="0" w:space="0" w:color="auto"/>
                  </w:divBdr>
                  <w:divsChild>
                    <w:div w:id="826946466">
                      <w:marLeft w:val="0"/>
                      <w:marRight w:val="0"/>
                      <w:marTop w:val="0"/>
                      <w:marBottom w:val="0"/>
                      <w:divBdr>
                        <w:top w:val="none" w:sz="0" w:space="0" w:color="auto"/>
                        <w:left w:val="none" w:sz="0" w:space="0" w:color="auto"/>
                        <w:bottom w:val="none" w:sz="0" w:space="0" w:color="auto"/>
                        <w:right w:val="none" w:sz="0" w:space="0" w:color="auto"/>
                      </w:divBdr>
                      <w:divsChild>
                        <w:div w:id="598295444">
                          <w:marLeft w:val="0"/>
                          <w:marRight w:val="0"/>
                          <w:marTop w:val="0"/>
                          <w:marBottom w:val="0"/>
                          <w:divBdr>
                            <w:top w:val="none" w:sz="0" w:space="0" w:color="auto"/>
                            <w:left w:val="none" w:sz="0" w:space="0" w:color="auto"/>
                            <w:bottom w:val="none" w:sz="0" w:space="0" w:color="auto"/>
                            <w:right w:val="none" w:sz="0" w:space="0" w:color="auto"/>
                          </w:divBdr>
                          <w:divsChild>
                            <w:div w:id="1827549525">
                              <w:marLeft w:val="0"/>
                              <w:marRight w:val="0"/>
                              <w:marTop w:val="0"/>
                              <w:marBottom w:val="0"/>
                              <w:divBdr>
                                <w:top w:val="none" w:sz="0" w:space="0" w:color="auto"/>
                                <w:left w:val="none" w:sz="0" w:space="0" w:color="auto"/>
                                <w:bottom w:val="none" w:sz="0" w:space="0" w:color="auto"/>
                                <w:right w:val="none" w:sz="0" w:space="0" w:color="auto"/>
                              </w:divBdr>
                              <w:divsChild>
                                <w:div w:id="1721782597">
                                  <w:marLeft w:val="300"/>
                                  <w:marRight w:val="300"/>
                                  <w:marTop w:val="75"/>
                                  <w:marBottom w:val="75"/>
                                  <w:divBdr>
                                    <w:top w:val="none" w:sz="0" w:space="0" w:color="auto"/>
                                    <w:left w:val="none" w:sz="0" w:space="0" w:color="auto"/>
                                    <w:bottom w:val="none" w:sz="0" w:space="0" w:color="auto"/>
                                    <w:right w:val="none" w:sz="0" w:space="0" w:color="auto"/>
                                  </w:divBdr>
                                  <w:divsChild>
                                    <w:div w:id="604729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522166">
      <w:bodyDiv w:val="1"/>
      <w:marLeft w:val="0"/>
      <w:marRight w:val="0"/>
      <w:marTop w:val="0"/>
      <w:marBottom w:val="0"/>
      <w:divBdr>
        <w:top w:val="none" w:sz="0" w:space="0" w:color="auto"/>
        <w:left w:val="none" w:sz="0" w:space="0" w:color="auto"/>
        <w:bottom w:val="none" w:sz="0" w:space="0" w:color="auto"/>
        <w:right w:val="none" w:sz="0" w:space="0" w:color="auto"/>
      </w:divBdr>
      <w:divsChild>
        <w:div w:id="203371818">
          <w:marLeft w:val="0"/>
          <w:marRight w:val="0"/>
          <w:marTop w:val="0"/>
          <w:marBottom w:val="0"/>
          <w:divBdr>
            <w:top w:val="none" w:sz="0" w:space="0" w:color="auto"/>
            <w:left w:val="single" w:sz="6" w:space="0" w:color="DDDDDD"/>
            <w:bottom w:val="none" w:sz="0" w:space="0" w:color="auto"/>
            <w:right w:val="single" w:sz="6" w:space="0" w:color="DDDDDD"/>
          </w:divBdr>
          <w:divsChild>
            <w:div w:id="1507671575">
              <w:marLeft w:val="0"/>
              <w:marRight w:val="0"/>
              <w:marTop w:val="0"/>
              <w:marBottom w:val="0"/>
              <w:divBdr>
                <w:top w:val="none" w:sz="0" w:space="0" w:color="auto"/>
                <w:left w:val="none" w:sz="0" w:space="0" w:color="auto"/>
                <w:bottom w:val="none" w:sz="0" w:space="0" w:color="auto"/>
                <w:right w:val="none" w:sz="0" w:space="0" w:color="auto"/>
              </w:divBdr>
              <w:divsChild>
                <w:div w:id="194735394">
                  <w:marLeft w:val="0"/>
                  <w:marRight w:val="0"/>
                  <w:marTop w:val="0"/>
                  <w:marBottom w:val="0"/>
                  <w:divBdr>
                    <w:top w:val="none" w:sz="0" w:space="0" w:color="auto"/>
                    <w:left w:val="none" w:sz="0" w:space="0" w:color="auto"/>
                    <w:bottom w:val="none" w:sz="0" w:space="0" w:color="auto"/>
                    <w:right w:val="none" w:sz="0" w:space="0" w:color="auto"/>
                  </w:divBdr>
                  <w:divsChild>
                    <w:div w:id="2081978240">
                      <w:marLeft w:val="0"/>
                      <w:marRight w:val="0"/>
                      <w:marTop w:val="0"/>
                      <w:marBottom w:val="0"/>
                      <w:divBdr>
                        <w:top w:val="none" w:sz="0" w:space="0" w:color="auto"/>
                        <w:left w:val="none" w:sz="0" w:space="0" w:color="auto"/>
                        <w:bottom w:val="none" w:sz="0" w:space="0" w:color="auto"/>
                        <w:right w:val="none" w:sz="0" w:space="0" w:color="auto"/>
                      </w:divBdr>
                      <w:divsChild>
                        <w:div w:id="1581325757">
                          <w:marLeft w:val="0"/>
                          <w:marRight w:val="0"/>
                          <w:marTop w:val="0"/>
                          <w:marBottom w:val="0"/>
                          <w:divBdr>
                            <w:top w:val="none" w:sz="0" w:space="0" w:color="auto"/>
                            <w:left w:val="none" w:sz="0" w:space="0" w:color="auto"/>
                            <w:bottom w:val="none" w:sz="0" w:space="0" w:color="auto"/>
                            <w:right w:val="none" w:sz="0" w:space="0" w:color="auto"/>
                          </w:divBdr>
                          <w:divsChild>
                            <w:div w:id="1762679880">
                              <w:marLeft w:val="0"/>
                              <w:marRight w:val="0"/>
                              <w:marTop w:val="0"/>
                              <w:marBottom w:val="0"/>
                              <w:divBdr>
                                <w:top w:val="none" w:sz="0" w:space="0" w:color="auto"/>
                                <w:left w:val="none" w:sz="0" w:space="0" w:color="auto"/>
                                <w:bottom w:val="none" w:sz="0" w:space="0" w:color="auto"/>
                                <w:right w:val="none" w:sz="0" w:space="0" w:color="auto"/>
                              </w:divBdr>
                              <w:divsChild>
                                <w:div w:id="41209404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116</Words>
  <Characters>665</Characters>
  <Application>Microsoft Office Word</Application>
  <DocSecurity>0</DocSecurity>
  <Lines>5</Lines>
  <Paragraphs>1</Paragraphs>
  <ScaleCrop>false</ScaleCrop>
  <Company>Lenovo</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2012-08-31T03:06:00Z</dcterms:created>
  <dcterms:modified xsi:type="dcterms:W3CDTF">2012-08-31T06:59:00Z</dcterms:modified>
</cp:coreProperties>
</file>